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B57EE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建设工程规划许可批后公告牌</w:t>
      </w:r>
    </w:p>
    <w:tbl>
      <w:tblPr>
        <w:tblStyle w:val="5"/>
        <w:tblW w:w="1532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4459"/>
        <w:gridCol w:w="8647"/>
      </w:tblGrid>
      <w:tr w14:paraId="6500EA1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217" w:type="dxa"/>
            <w:tcBorders>
              <w:top w:val="single" w:color="auto" w:sz="18" w:space="0"/>
            </w:tcBorders>
            <w:vAlign w:val="center"/>
          </w:tcPr>
          <w:p w14:paraId="4B856CB5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4459" w:type="dxa"/>
            <w:tcBorders>
              <w:top w:val="single" w:color="auto" w:sz="18" w:space="0"/>
            </w:tcBorders>
            <w:vAlign w:val="center"/>
          </w:tcPr>
          <w:p w14:paraId="58666B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</w:p>
          <w:p w14:paraId="4C0C6EA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陶溪川旅游景区粮库南片区开发项目</w:t>
            </w:r>
          </w:p>
          <w:p w14:paraId="6757F7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二期工程</w:t>
            </w:r>
          </w:p>
          <w:p w14:paraId="4C8180A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</w:p>
        </w:tc>
        <w:tc>
          <w:tcPr>
            <w:tcW w:w="8647" w:type="dxa"/>
            <w:vMerge w:val="restart"/>
            <w:tcBorders>
              <w:top w:val="single" w:color="auto" w:sz="18" w:space="0"/>
            </w:tcBorders>
          </w:tcPr>
          <w:p w14:paraId="4D3E76C4">
            <w:pPr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平面图</w:t>
            </w:r>
          </w:p>
          <w:p w14:paraId="52E688A9">
            <w:pPr>
              <w:rPr>
                <w:rFonts w:hint="eastAsia" w:eastAsia="宋体"/>
                <w:b/>
                <w:bCs/>
                <w:sz w:val="18"/>
                <w:lang w:eastAsia="zh-CN"/>
              </w:rPr>
            </w:pPr>
            <w:bookmarkStart w:id="0" w:name="_GoBack"/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412615" cy="4335145"/>
                  <wp:effectExtent l="0" t="0" r="6985" b="8255"/>
                  <wp:docPr id="2" name="图片 2" descr="提取自202608 英迪格调整对比报审(更换总图版）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提取自202608 英迪格调整对比报审(更换总图版）_0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44607" t="13228" b="98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2615" cy="433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16A78A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217" w:type="dxa"/>
            <w:vAlign w:val="center"/>
          </w:tcPr>
          <w:p w14:paraId="1D3F4B7B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4459" w:type="dxa"/>
            <w:vAlign w:val="center"/>
          </w:tcPr>
          <w:p w14:paraId="5BF08F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景德镇陶邑文化发展有限公司</w:t>
            </w:r>
          </w:p>
          <w:p w14:paraId="58E8FF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</w:p>
        </w:tc>
        <w:tc>
          <w:tcPr>
            <w:tcW w:w="8647" w:type="dxa"/>
            <w:vMerge w:val="continue"/>
          </w:tcPr>
          <w:p w14:paraId="2C68141F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53518DF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7" w:type="dxa"/>
            <w:vAlign w:val="center"/>
          </w:tcPr>
          <w:p w14:paraId="13E7A5FC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4459" w:type="dxa"/>
            <w:vAlign w:val="center"/>
          </w:tcPr>
          <w:p w14:paraId="5792052A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建字第</w:t>
            </w: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3602032026GG0036641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号</w:t>
            </w:r>
          </w:p>
        </w:tc>
        <w:tc>
          <w:tcPr>
            <w:tcW w:w="8647" w:type="dxa"/>
            <w:vMerge w:val="continue"/>
            <w:vAlign w:val="center"/>
          </w:tcPr>
          <w:p w14:paraId="19B23523">
            <w:pPr>
              <w:ind w:left="477"/>
              <w:rPr>
                <w:b/>
                <w:bCs/>
                <w:sz w:val="18"/>
              </w:rPr>
            </w:pPr>
          </w:p>
        </w:tc>
      </w:tr>
      <w:tr w14:paraId="1245752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17" w:type="dxa"/>
            <w:vAlign w:val="center"/>
          </w:tcPr>
          <w:p w14:paraId="6C41DC0C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4459" w:type="dxa"/>
            <w:vAlign w:val="center"/>
          </w:tcPr>
          <w:p w14:paraId="6079F25C">
            <w:pPr>
              <w:ind w:left="528" w:leftChars="209" w:right="360" w:hanging="89" w:hangingChars="49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118246.41</w:t>
            </w:r>
            <w:r>
              <w:rPr>
                <w:rFonts w:hint="eastAsia"/>
                <w:b/>
                <w:bCs/>
                <w:sz w:val="18"/>
              </w:rPr>
              <w:t>㎡</w:t>
            </w:r>
          </w:p>
        </w:tc>
        <w:tc>
          <w:tcPr>
            <w:tcW w:w="8647" w:type="dxa"/>
            <w:vMerge w:val="continue"/>
            <w:vAlign w:val="center"/>
          </w:tcPr>
          <w:p w14:paraId="4C72D98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5719AF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217" w:type="dxa"/>
            <w:vAlign w:val="center"/>
          </w:tcPr>
          <w:p w14:paraId="0CB2E9B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4459" w:type="dxa"/>
            <w:vAlign w:val="center"/>
          </w:tcPr>
          <w:p w14:paraId="5C03C78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建筑面积：67793㎡（1.计容：地上：酒店34762.06㎡，能源站 75㎡，地下：地下室车库12262.84㎡，</w:t>
            </w:r>
          </w:p>
          <w:p w14:paraId="3C450A6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配套设备用房 8880.84㎡，其他6917.38㎡，</w:t>
            </w:r>
          </w:p>
          <w:p w14:paraId="47BFD3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能源站3165㎡；2.不计容：地上酒 店1729.88㎡）</w:t>
            </w:r>
          </w:p>
        </w:tc>
        <w:tc>
          <w:tcPr>
            <w:tcW w:w="8647" w:type="dxa"/>
            <w:vMerge w:val="continue"/>
            <w:vAlign w:val="center"/>
          </w:tcPr>
          <w:p w14:paraId="5E7F6314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59F2E3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217" w:type="dxa"/>
            <w:tcBorders>
              <w:bottom w:val="single" w:color="auto" w:sz="4" w:space="0"/>
            </w:tcBorders>
            <w:vAlign w:val="center"/>
          </w:tcPr>
          <w:p w14:paraId="68F93C8D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4459" w:type="dxa"/>
            <w:tcBorders>
              <w:bottom w:val="single" w:color="auto" w:sz="4" w:space="0"/>
            </w:tcBorders>
            <w:vAlign w:val="center"/>
          </w:tcPr>
          <w:p w14:paraId="3DE496A0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1.01</w:t>
            </w:r>
          </w:p>
        </w:tc>
        <w:tc>
          <w:tcPr>
            <w:tcW w:w="8647" w:type="dxa"/>
            <w:vMerge w:val="continue"/>
            <w:vAlign w:val="center"/>
          </w:tcPr>
          <w:p w14:paraId="18E37D18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8BDCA5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4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444ECC3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4459" w:type="dxa"/>
            <w:tcBorders>
              <w:top w:val="single" w:color="auto" w:sz="4" w:space="0"/>
            </w:tcBorders>
            <w:vAlign w:val="center"/>
          </w:tcPr>
          <w:p w14:paraId="6325216C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24.04%</w:t>
            </w:r>
          </w:p>
        </w:tc>
        <w:tc>
          <w:tcPr>
            <w:tcW w:w="8647" w:type="dxa"/>
            <w:vMerge w:val="continue"/>
            <w:tcBorders>
              <w:bottom w:val="single" w:color="auto" w:sz="4" w:space="0"/>
            </w:tcBorders>
            <w:vAlign w:val="center"/>
          </w:tcPr>
          <w:p w14:paraId="0CD7BBF2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55A5005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17" w:type="dxa"/>
            <w:vAlign w:val="center"/>
          </w:tcPr>
          <w:p w14:paraId="1CC6DD9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4459" w:type="dxa"/>
            <w:vAlign w:val="center"/>
          </w:tcPr>
          <w:p w14:paraId="46328582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31.12%</w:t>
            </w:r>
          </w:p>
        </w:tc>
        <w:tc>
          <w:tcPr>
            <w:tcW w:w="8647" w:type="dxa"/>
            <w:vMerge w:val="restart"/>
            <w:tcBorders>
              <w:top w:val="single" w:color="auto" w:sz="4" w:space="0"/>
            </w:tcBorders>
            <w:vAlign w:val="center"/>
          </w:tcPr>
          <w:p w14:paraId="302F4E1D">
            <w:pPr>
              <w:jc w:val="left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实景航效果图：</w:t>
            </w:r>
          </w:p>
          <w:p w14:paraId="2DC9A8B6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789F80F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217" w:type="dxa"/>
            <w:vAlign w:val="center"/>
          </w:tcPr>
          <w:p w14:paraId="2B6CDA2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4459" w:type="dxa"/>
            <w:vAlign w:val="center"/>
          </w:tcPr>
          <w:p w14:paraId="018AFDFC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8647" w:type="dxa"/>
            <w:vMerge w:val="continue"/>
            <w:vAlign w:val="center"/>
          </w:tcPr>
          <w:p w14:paraId="10AAA28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595522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1FFC668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4459" w:type="dxa"/>
            <w:tcBorders>
              <w:top w:val="single" w:color="auto" w:sz="4" w:space="0"/>
            </w:tcBorders>
            <w:vAlign w:val="center"/>
          </w:tcPr>
          <w:p w14:paraId="35F21E00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商业</w:t>
            </w:r>
          </w:p>
        </w:tc>
        <w:tc>
          <w:tcPr>
            <w:tcW w:w="8647" w:type="dxa"/>
            <w:vMerge w:val="continue"/>
            <w:vAlign w:val="center"/>
          </w:tcPr>
          <w:p w14:paraId="26253384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E6B36C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370D01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44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6D0A42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0798-8259075</w:t>
            </w:r>
          </w:p>
        </w:tc>
        <w:tc>
          <w:tcPr>
            <w:tcW w:w="8647" w:type="dxa"/>
            <w:vAlign w:val="center"/>
          </w:tcPr>
          <w:p w14:paraId="7D63DAAE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5351145" cy="3619500"/>
                  <wp:effectExtent l="0" t="0" r="1905" b="0"/>
                  <wp:docPr id="1" name="图片 1" descr="图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图片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1145" cy="361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5B284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142A3802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454F7675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12319</w:t>
            </w:r>
          </w:p>
        </w:tc>
        <w:tc>
          <w:tcPr>
            <w:tcW w:w="8647" w:type="dxa"/>
            <w:tcBorders>
              <w:bottom w:val="single" w:color="auto" w:sz="18" w:space="0"/>
            </w:tcBorders>
            <w:vAlign w:val="center"/>
          </w:tcPr>
          <w:p w14:paraId="26F8D9DA">
            <w:pPr>
              <w:rPr>
                <w:b/>
                <w:bCs/>
                <w:sz w:val="18"/>
              </w:rPr>
            </w:pPr>
          </w:p>
        </w:tc>
      </w:tr>
    </w:tbl>
    <w:p w14:paraId="17F35641"/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1640F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2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62BC9569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kNmJhNTZjZjlmNzM2M2NkNjhkZmIwZWNiNjVjMWMifQ=="/>
  </w:docVars>
  <w:rsids>
    <w:rsidRoot w:val="00000000"/>
    <w:rsid w:val="02292DB8"/>
    <w:rsid w:val="08620451"/>
    <w:rsid w:val="0F052609"/>
    <w:rsid w:val="1A1B135F"/>
    <w:rsid w:val="1A5F77D3"/>
    <w:rsid w:val="1DE70EAE"/>
    <w:rsid w:val="1ECA2F63"/>
    <w:rsid w:val="21863561"/>
    <w:rsid w:val="26193812"/>
    <w:rsid w:val="296C128F"/>
    <w:rsid w:val="2A506E02"/>
    <w:rsid w:val="2B4759A2"/>
    <w:rsid w:val="345117EC"/>
    <w:rsid w:val="367F51B8"/>
    <w:rsid w:val="39CA2947"/>
    <w:rsid w:val="457479F1"/>
    <w:rsid w:val="45FE4D9E"/>
    <w:rsid w:val="4751794F"/>
    <w:rsid w:val="4AAC5B10"/>
    <w:rsid w:val="4BF03B4A"/>
    <w:rsid w:val="52EF1B3F"/>
    <w:rsid w:val="56F015C4"/>
    <w:rsid w:val="57FB5769"/>
    <w:rsid w:val="59DC230F"/>
    <w:rsid w:val="668E3F7E"/>
    <w:rsid w:val="7D811D7D"/>
    <w:rsid w:val="7F041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autoRedefine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197</Words>
  <Characters>261</Characters>
  <Lines>2</Lines>
  <Paragraphs>1</Paragraphs>
  <TotalTime>25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C·l</cp:lastModifiedBy>
  <cp:lastPrinted>2018-02-08T11:04:00Z</cp:lastPrinted>
  <dcterms:modified xsi:type="dcterms:W3CDTF">2026-09-20T07:51:59Z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4563CA26319A4D79B282B6A22162BFEE_13</vt:lpwstr>
  </property>
  <property fmtid="{D5CDD505-2E9C-101B-9397-08002B2CF9AE}" pid="4" name="KSOTemplateDocerSaveRecord">
    <vt:lpwstr>eyJoZGlkIjoiMWE5MDBiNTI5OWE3MDE5MTNjNjdhOWUwNGFmZDUzOTAiLCJ1c2VySWQiOiI0ODY0MzA3MjEifQ==</vt:lpwstr>
  </property>
</Properties>
</file>