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64488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459"/>
        <w:gridCol w:w="8647"/>
      </w:tblGrid>
      <w:tr w14:paraId="0AB035C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22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1B919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45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F0B23">
            <w:pPr>
              <w:widowControl/>
              <w:jc w:val="center"/>
              <w:rPr>
                <w:b/>
                <w:bCs/>
                <w:sz w:val="18"/>
              </w:rPr>
            </w:pPr>
            <w:bookmarkStart w:id="0" w:name="_GoBack"/>
            <w:r>
              <w:rPr>
                <w:rFonts w:hint="eastAsia"/>
                <w:b/>
                <w:bCs/>
                <w:sz w:val="18"/>
              </w:rPr>
              <w:t>维珂赛福航空</w:t>
            </w:r>
            <w:r>
              <w:rPr>
                <w:b/>
                <w:bCs/>
                <w:sz w:val="18"/>
              </w:rPr>
              <w:t>科技</w:t>
            </w:r>
            <w:r>
              <w:rPr>
                <w:rFonts w:hint="eastAsia"/>
                <w:b/>
                <w:bCs/>
                <w:sz w:val="18"/>
              </w:rPr>
              <w:t>昌南新区航空</w:t>
            </w:r>
          </w:p>
          <w:p w14:paraId="196EE260">
            <w:pPr>
              <w:widowControl/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零部件智能化生产项目</w:t>
            </w:r>
            <w:bookmarkEnd w:id="0"/>
          </w:p>
        </w:tc>
        <w:tc>
          <w:tcPr>
            <w:tcW w:w="8647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3721668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</w:t>
            </w:r>
          </w:p>
          <w:p w14:paraId="4ABCE9EC">
            <w:pPr>
              <w:jc w:val="center"/>
              <w:rPr>
                <w:b/>
                <w:bCs/>
                <w:sz w:val="18"/>
              </w:rPr>
            </w:pPr>
            <w:r>
              <w:drawing>
                <wp:inline distT="0" distB="0" distL="114300" distR="114300">
                  <wp:extent cx="4914900" cy="4408170"/>
                  <wp:effectExtent l="0" t="0" r="0" b="11430"/>
                  <wp:docPr id="12" name="图片 11" descr="总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1" descr="总平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6457" t="3178" r="9575" b="203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440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DF757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0239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A61E4">
            <w:pPr>
              <w:widowControl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江西维珂赛福航空科技有限公司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DC581A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63075AF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9C19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C90C0">
            <w:pPr>
              <w:widowControl/>
              <w:ind w:firstLine="723" w:firstLineChars="400"/>
              <w:jc w:val="left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color w:val="auto"/>
                <w:sz w:val="18"/>
              </w:rPr>
              <w:t>建字第</w:t>
            </w:r>
            <w:r>
              <w:rPr>
                <w:rFonts w:hint="eastAsia"/>
                <w:b/>
                <w:bCs/>
                <w:color w:val="auto"/>
                <w:sz w:val="18"/>
                <w:lang w:val="en-US" w:eastAsia="zh-CN"/>
              </w:rPr>
              <w:t>3602222025GG0017574</w:t>
            </w:r>
            <w:r>
              <w:rPr>
                <w:rFonts w:hint="eastAsia"/>
                <w:b/>
                <w:bCs/>
                <w:color w:val="auto"/>
                <w:sz w:val="18"/>
              </w:rPr>
              <w:t>号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CC3CD88">
            <w:pPr>
              <w:ind w:left="477"/>
              <w:rPr>
                <w:b/>
                <w:bCs/>
                <w:sz w:val="18"/>
              </w:rPr>
            </w:pPr>
          </w:p>
        </w:tc>
      </w:tr>
      <w:tr w14:paraId="00AB987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65B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DA3E3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20000㎡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EAB77AE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34163D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0ECE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1BF47">
            <w:pPr>
              <w:widowControl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 xml:space="preserve">总建筑面积：23428.53㎡ </w:t>
            </w:r>
            <w:r>
              <w:rPr>
                <w:rFonts w:hint="eastAsia" w:ascii="楷体" w:hAnsi="楷体" w:eastAsia="楷体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225505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7C690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7A38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2EB9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1.51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B6881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C2B4D2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9" w:hRule="atLeast"/>
          <w:jc w:val="center"/>
        </w:trPr>
        <w:tc>
          <w:tcPr>
            <w:tcW w:w="22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29F41D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62B8913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44.46%</w:t>
            </w:r>
          </w:p>
        </w:tc>
        <w:tc>
          <w:tcPr>
            <w:tcW w:w="86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D5A636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2D4776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tcBorders>
              <w:top w:val="single" w:color="auto" w:sz="12" w:space="0"/>
            </w:tcBorders>
            <w:vAlign w:val="center"/>
          </w:tcPr>
          <w:p w14:paraId="23ED632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459" w:type="dxa"/>
            <w:tcBorders>
              <w:top w:val="single" w:color="auto" w:sz="12" w:space="0"/>
            </w:tcBorders>
            <w:vAlign w:val="center"/>
          </w:tcPr>
          <w:p w14:paraId="581C19F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15.03%</w:t>
            </w:r>
          </w:p>
        </w:tc>
        <w:tc>
          <w:tcPr>
            <w:tcW w:w="8647" w:type="dxa"/>
            <w:vMerge w:val="restart"/>
            <w:tcBorders>
              <w:top w:val="single" w:color="auto" w:sz="12" w:space="0"/>
            </w:tcBorders>
            <w:vAlign w:val="center"/>
          </w:tcPr>
          <w:p w14:paraId="069B3D07">
            <w:pPr>
              <w:jc w:val="left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实景航拍鸟瞰效果图：</w:t>
            </w:r>
          </w:p>
          <w:p w14:paraId="5CDFF0CA">
            <w:pPr>
              <w:jc w:val="left"/>
              <w:rPr>
                <w:b/>
                <w:bCs/>
                <w:sz w:val="18"/>
              </w:rPr>
            </w:pPr>
            <w:r>
              <w:drawing>
                <wp:inline distT="0" distB="0" distL="114300" distR="114300">
                  <wp:extent cx="5369560" cy="3684270"/>
                  <wp:effectExtent l="0" t="0" r="2540" b="1143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922" t="8439" r="27883" b="5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9560" cy="3684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F5633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05335A37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459" w:type="dxa"/>
            <w:vAlign w:val="center"/>
          </w:tcPr>
          <w:p w14:paraId="5B4657C4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647" w:type="dxa"/>
            <w:vMerge w:val="continue"/>
            <w:vAlign w:val="center"/>
          </w:tcPr>
          <w:p w14:paraId="3A622DC0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F4B34D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021B9D4B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459" w:type="dxa"/>
            <w:tcBorders>
              <w:top w:val="single" w:color="auto" w:sz="4" w:space="0"/>
            </w:tcBorders>
            <w:vAlign w:val="center"/>
          </w:tcPr>
          <w:p w14:paraId="6B612031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工业</w:t>
            </w:r>
          </w:p>
        </w:tc>
        <w:tc>
          <w:tcPr>
            <w:tcW w:w="8647" w:type="dxa"/>
            <w:vMerge w:val="continue"/>
            <w:vAlign w:val="center"/>
          </w:tcPr>
          <w:p w14:paraId="2AAE9FB4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4F619B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9B9D70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4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72997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0798-8259075</w:t>
            </w:r>
          </w:p>
        </w:tc>
        <w:tc>
          <w:tcPr>
            <w:tcW w:w="8647" w:type="dxa"/>
            <w:vAlign w:val="center"/>
          </w:tcPr>
          <w:p w14:paraId="779F313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782E69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31817FFE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45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18E3D7BC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12319</w:t>
            </w:r>
          </w:p>
        </w:tc>
        <w:tc>
          <w:tcPr>
            <w:tcW w:w="8647" w:type="dxa"/>
            <w:tcBorders>
              <w:bottom w:val="single" w:color="auto" w:sz="18" w:space="0"/>
            </w:tcBorders>
            <w:vAlign w:val="center"/>
          </w:tcPr>
          <w:p w14:paraId="443407BE">
            <w:pPr>
              <w:rPr>
                <w:b/>
                <w:bCs/>
                <w:sz w:val="18"/>
              </w:rPr>
            </w:pPr>
          </w:p>
        </w:tc>
      </w:tr>
    </w:tbl>
    <w:p w14:paraId="3D1C7E23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27A51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1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4BFA6695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HorizontalSpacing w:val="205"/>
  <w:drawingGridVerticalSpacing w:val="150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mJhNTZjZjlmNzM2M2NkNjhkZmIwZWNiNjVjMWMifQ=="/>
  </w:docVars>
  <w:rsids>
    <w:rsidRoot w:val="00AB761B"/>
    <w:rsid w:val="00525333"/>
    <w:rsid w:val="00AB761B"/>
    <w:rsid w:val="00C571E5"/>
    <w:rsid w:val="02292DB8"/>
    <w:rsid w:val="08620451"/>
    <w:rsid w:val="0F052609"/>
    <w:rsid w:val="1A1B135F"/>
    <w:rsid w:val="1DE70EAE"/>
    <w:rsid w:val="1ECA2F63"/>
    <w:rsid w:val="21863561"/>
    <w:rsid w:val="26193812"/>
    <w:rsid w:val="296C128F"/>
    <w:rsid w:val="2A506E02"/>
    <w:rsid w:val="2B4759A2"/>
    <w:rsid w:val="317D62EA"/>
    <w:rsid w:val="367F51B8"/>
    <w:rsid w:val="39CA2947"/>
    <w:rsid w:val="457479F1"/>
    <w:rsid w:val="4751794F"/>
    <w:rsid w:val="47A91B9F"/>
    <w:rsid w:val="4AAC5B10"/>
    <w:rsid w:val="4BF03B4A"/>
    <w:rsid w:val="4E2E00A5"/>
    <w:rsid w:val="52EF1B3F"/>
    <w:rsid w:val="56F015C4"/>
    <w:rsid w:val="5704718C"/>
    <w:rsid w:val="57FB5769"/>
    <w:rsid w:val="59DC230F"/>
    <w:rsid w:val="5E4C40A4"/>
    <w:rsid w:val="668E3F7E"/>
    <w:rsid w:val="7D811D7D"/>
    <w:rsid w:val="7F04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页脚 字符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</Words>
  <Characters>214</Characters>
  <Lines>1</Lines>
  <Paragraphs>1</Paragraphs>
  <TotalTime>22</TotalTime>
  <ScaleCrop>false</ScaleCrop>
  <LinksUpToDate>false</LinksUpToDate>
  <CharactersWithSpaces>216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2025-05-22T08:54:22Z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7528F94296024EBEBBB44E6F7E6B1F30_13</vt:lpwstr>
  </property>
  <property fmtid="{D5CDD505-2E9C-101B-9397-08002B2CF9AE}" pid="4" name="KSOTemplateDocerSaveRecord">
    <vt:lpwstr>eyJoZGlkIjoiMDQzNGI2ZmM0YWJiMmNjODg0ZTk5YTJjZTc4YzZjY2QiLCJ1c2VySWQiOiIyMzE3NjEzODcifQ==</vt:lpwstr>
  </property>
</Properties>
</file>